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NOM COGNOM1 COGNOM2</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amb DNI núm. XX.XXX.XXX.-X, amb domicili a carrer XXXXXXX, núm. XXX, de XXXX CP XXXXX, telèfon XXX XXX XXX i correu electrònic xxxx@xxx.xxx,</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EXPOSO:</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25" w:before="100" w:line="276"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Que participo en el Concurs General de Trasllat d’àmbit estatal 2024/2025 del funcionariat docent conforme a la: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0"/>
          <w:szCs w:val="20"/>
          <w:u w:val="single"/>
          <w:shd w:fill="auto" w:val="clear"/>
          <w:vertAlign w:val="baseline"/>
          <w:rtl w:val="0"/>
        </w:rPr>
        <w:t xml:space="preserve">Resolució EDF/335/2025, de 6 de febrer</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per la qual es fan públiques les vacants provisionals corresponents al concurs de trasllats adreçat al personal funcionari de carrera del </w:t>
      </w:r>
      <w:r w:rsidDel="00000000" w:rsidR="00000000" w:rsidRPr="00000000">
        <w:rPr>
          <w:rFonts w:ascii="Aptos" w:cs="Aptos" w:eastAsia="Aptos" w:hAnsi="Aptos"/>
          <w:b w:val="1"/>
          <w:i w:val="0"/>
          <w:smallCaps w:val="0"/>
          <w:strike w:val="0"/>
          <w:color w:val="000000"/>
          <w:sz w:val="20"/>
          <w:szCs w:val="20"/>
          <w:u w:val="single"/>
          <w:shd w:fill="auto" w:val="clear"/>
          <w:vertAlign w:val="baseline"/>
          <w:rtl w:val="0"/>
        </w:rPr>
        <w:t xml:space="preserve">cos de mestres</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i en pràctiques per proveir llocs de treball vacants en escoles i instituts escola i als dos primers cursos de l'ESO en instituts i instituts escola.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ptos" w:cs="Aptos" w:eastAsia="Aptos" w:hAnsi="Aptos"/>
          <w:b w:val="0"/>
          <w:i w:val="0"/>
          <w:smallCaps w:val="0"/>
          <w:strike w:val="0"/>
          <w:color w:val="000000"/>
          <w:sz w:val="14"/>
          <w:szCs w:val="1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0"/>
          <w:szCs w:val="20"/>
          <w:u w:val="single"/>
          <w:shd w:fill="auto" w:val="clear"/>
          <w:vertAlign w:val="baseline"/>
          <w:rtl w:val="0"/>
        </w:rPr>
        <w:t xml:space="preserve">Resolució EDF/336/2025, de 6 de febrer</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per la qual es fan públiques les vacants provisionals corresponents al concurs de trasllats adreçat al personal funcionari de carrera i en pràctiques per proveir llocs de treball vacants a la </w:t>
      </w:r>
      <w:r w:rsidDel="00000000" w:rsidR="00000000" w:rsidRPr="00000000">
        <w:rPr>
          <w:rFonts w:ascii="Aptos" w:cs="Aptos" w:eastAsia="Aptos" w:hAnsi="Aptos"/>
          <w:b w:val="1"/>
          <w:i w:val="0"/>
          <w:smallCaps w:val="0"/>
          <w:strike w:val="0"/>
          <w:color w:val="000000"/>
          <w:sz w:val="20"/>
          <w:szCs w:val="20"/>
          <w:u w:val="single"/>
          <w:shd w:fill="auto" w:val="clear"/>
          <w:vertAlign w:val="baseline"/>
          <w:rtl w:val="0"/>
        </w:rPr>
        <w:t xml:space="preserve">Inspecció d'Educació</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i llocs de treball vacants dels </w:t>
      </w:r>
      <w:r w:rsidDel="00000000" w:rsidR="00000000" w:rsidRPr="00000000">
        <w:rPr>
          <w:rFonts w:ascii="Aptos" w:cs="Aptos" w:eastAsia="Aptos" w:hAnsi="Aptos"/>
          <w:b w:val="1"/>
          <w:i w:val="0"/>
          <w:smallCaps w:val="0"/>
          <w:strike w:val="0"/>
          <w:color w:val="000000"/>
          <w:sz w:val="20"/>
          <w:szCs w:val="20"/>
          <w:u w:val="single"/>
          <w:shd w:fill="auto" w:val="clear"/>
          <w:vertAlign w:val="baseline"/>
          <w:rtl w:val="0"/>
        </w:rPr>
        <w:t xml:space="preserve">cossos d'ensenyaments secundaris i de règim especial</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als instituts i instituts escola, a les escoles oficials d'idiomes i a les escoles d'art i superiors de disseny.</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25" w:before="0" w:line="276" w:lineRule="auto"/>
        <w:ind w:left="720" w:right="0" w:hanging="360"/>
        <w:jc w:val="both"/>
        <w:rPr>
          <w:rFonts w:ascii="Aptos" w:cs="Aptos" w:eastAsia="Aptos" w:hAnsi="Aptos"/>
          <w:b w:val="1"/>
          <w:i w:val="0"/>
          <w:smallCaps w:val="0"/>
          <w:strike w:val="0"/>
          <w:color w:val="000000"/>
          <w:sz w:val="27"/>
          <w:szCs w:val="27"/>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Que hi participo per les especialitats xxxxx, xxxx xxxx.... en els següents llocs ........ (província, àmbit territorial, localitat, centre...).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25" w:before="0" w:line="276" w:lineRule="auto"/>
        <w:ind w:left="720" w:right="0" w:hanging="360"/>
        <w:jc w:val="both"/>
        <w:rPr>
          <w:rFonts w:ascii="Aptos" w:cs="Aptos" w:eastAsia="Aptos" w:hAnsi="Aptos"/>
          <w:b w:val="1"/>
          <w:i w:val="0"/>
          <w:smallCaps w:val="0"/>
          <w:strike w:val="0"/>
          <w:color w:val="000000"/>
          <w:sz w:val="27"/>
          <w:szCs w:val="27"/>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Que en</w:t>
      </w:r>
      <w:r w:rsidDel="00000000" w:rsidR="00000000" w:rsidRPr="00000000">
        <w:rPr>
          <w:rFonts w:ascii="Aptos" w:cs="Aptos" w:eastAsia="Aptos" w:hAnsi="Aptos"/>
          <w:b w:val="0"/>
          <w:i w:val="0"/>
          <w:smallCaps w:val="0"/>
          <w:strike w:val="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sz w:val="24"/>
          <w:szCs w:val="24"/>
          <w:u w:val="none"/>
          <w:shd w:fill="auto" w:val="clear"/>
          <w:vertAlign w:val="baseline"/>
          <w:rtl w:val="0"/>
        </w:rPr>
        <w:t xml:space="preserve">data 10 de febrer de 2025</w:t>
      </w:r>
      <w:r w:rsidDel="00000000" w:rsidR="00000000" w:rsidRPr="00000000">
        <w:rPr>
          <w:rFonts w:ascii="Aptos" w:cs="Aptos" w:eastAsia="Aptos" w:hAnsi="Aptos"/>
          <w:b w:val="0"/>
          <w:i w:val="0"/>
          <w:smallCaps w:val="0"/>
          <w:strike w:val="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es va fer pública la Resolució Provisional de Vacants a concurs i que en la corresponent relació de vacants no s’inclouen les següents vacants per mi demanades.</w:t>
      </w:r>
      <w:r w:rsidDel="00000000" w:rsidR="00000000" w:rsidRPr="00000000">
        <w:rPr>
          <w:rtl w:val="0"/>
        </w:rPr>
      </w:r>
    </w:p>
    <w:tbl>
      <w:tblPr>
        <w:tblStyle w:val="Table1"/>
        <w:tblW w:w="877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7"/>
        <w:gridCol w:w="1729"/>
        <w:gridCol w:w="1729"/>
        <w:gridCol w:w="1731"/>
        <w:gridCol w:w="1731"/>
        <w:tblGridChange w:id="0">
          <w:tblGrid>
            <w:gridCol w:w="1857"/>
            <w:gridCol w:w="1729"/>
            <w:gridCol w:w="1729"/>
            <w:gridCol w:w="1731"/>
            <w:gridCol w:w="1731"/>
          </w:tblGrid>
        </w:tblGridChange>
      </w:tblGrid>
      <w:tr>
        <w:trPr>
          <w:cantSplit w:val="0"/>
          <w:tblHeader w:val="0"/>
        </w:trPr>
        <w:tc>
          <w:tcP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center"/>
              <w:rPr>
                <w:rFonts w:ascii="Aptos" w:cs="Aptos" w:eastAsia="Aptos" w:hAnsi="Aptos"/>
                <w:b w:val="0"/>
                <w:i w:val="0"/>
                <w:smallCaps w:val="0"/>
                <w:strike w:val="0"/>
                <w:color w:val="000000"/>
                <w:sz w:val="16"/>
                <w:szCs w:val="16"/>
                <w:u w:val="none"/>
                <w:shd w:fill="auto" w:val="clear"/>
                <w:vertAlign w:val="baseline"/>
              </w:rPr>
            </w:pPr>
            <w:r w:rsidDel="00000000" w:rsidR="00000000" w:rsidRPr="00000000">
              <w:rPr>
                <w:rFonts w:ascii="Aptos" w:cs="Aptos" w:eastAsia="Aptos" w:hAnsi="Aptos"/>
                <w:b w:val="0"/>
                <w:i w:val="0"/>
                <w:smallCaps w:val="0"/>
                <w:strike w:val="0"/>
                <w:color w:val="000000"/>
                <w:sz w:val="16"/>
                <w:szCs w:val="16"/>
                <w:u w:val="none"/>
                <w:shd w:fill="auto" w:val="clear"/>
                <w:vertAlign w:val="baseline"/>
                <w:rtl w:val="0"/>
              </w:rPr>
              <w:t xml:space="preserve">Centre</w:t>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center"/>
              <w:rPr>
                <w:rFonts w:ascii="Aptos" w:cs="Aptos" w:eastAsia="Aptos" w:hAnsi="Aptos"/>
                <w:b w:val="0"/>
                <w:i w:val="0"/>
                <w:smallCaps w:val="0"/>
                <w:strike w:val="0"/>
                <w:color w:val="000000"/>
                <w:sz w:val="16"/>
                <w:szCs w:val="16"/>
                <w:u w:val="none"/>
                <w:shd w:fill="auto" w:val="clear"/>
                <w:vertAlign w:val="baseline"/>
              </w:rPr>
            </w:pPr>
            <w:r w:rsidDel="00000000" w:rsidR="00000000" w:rsidRPr="00000000">
              <w:rPr>
                <w:rFonts w:ascii="Aptos" w:cs="Aptos" w:eastAsia="Aptos" w:hAnsi="Aptos"/>
                <w:b w:val="0"/>
                <w:i w:val="0"/>
                <w:smallCaps w:val="0"/>
                <w:strike w:val="0"/>
                <w:color w:val="000000"/>
                <w:sz w:val="16"/>
                <w:szCs w:val="16"/>
                <w:u w:val="none"/>
                <w:shd w:fill="auto" w:val="clear"/>
                <w:vertAlign w:val="baseline"/>
                <w:rtl w:val="0"/>
              </w:rPr>
              <w:t xml:space="preserve">Població</w:t>
            </w:r>
          </w:p>
        </w:tc>
        <w:tc>
          <w:tcP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center"/>
              <w:rPr>
                <w:rFonts w:ascii="Aptos" w:cs="Aptos" w:eastAsia="Aptos" w:hAnsi="Aptos"/>
                <w:b w:val="0"/>
                <w:i w:val="0"/>
                <w:smallCaps w:val="0"/>
                <w:strike w:val="0"/>
                <w:color w:val="000000"/>
                <w:sz w:val="16"/>
                <w:szCs w:val="16"/>
                <w:u w:val="none"/>
                <w:shd w:fill="auto" w:val="clear"/>
                <w:vertAlign w:val="baseline"/>
              </w:rPr>
            </w:pPr>
            <w:r w:rsidDel="00000000" w:rsidR="00000000" w:rsidRPr="00000000">
              <w:rPr>
                <w:rFonts w:ascii="Aptos" w:cs="Aptos" w:eastAsia="Aptos" w:hAnsi="Aptos"/>
                <w:b w:val="0"/>
                <w:i w:val="0"/>
                <w:smallCaps w:val="0"/>
                <w:strike w:val="0"/>
                <w:color w:val="000000"/>
                <w:sz w:val="16"/>
                <w:szCs w:val="16"/>
                <w:u w:val="none"/>
                <w:shd w:fill="auto" w:val="clear"/>
                <w:vertAlign w:val="baseline"/>
                <w:rtl w:val="0"/>
              </w:rPr>
              <w:t xml:space="preserve">Especialitat</w:t>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center"/>
              <w:rPr>
                <w:rFonts w:ascii="Aptos" w:cs="Aptos" w:eastAsia="Aptos" w:hAnsi="Aptos"/>
                <w:b w:val="0"/>
                <w:i w:val="0"/>
                <w:smallCaps w:val="0"/>
                <w:strike w:val="0"/>
                <w:color w:val="000000"/>
                <w:sz w:val="16"/>
                <w:szCs w:val="16"/>
                <w:u w:val="none"/>
                <w:shd w:fill="auto" w:val="clear"/>
                <w:vertAlign w:val="baseline"/>
              </w:rPr>
            </w:pPr>
            <w:r w:rsidDel="00000000" w:rsidR="00000000" w:rsidRPr="00000000">
              <w:rPr>
                <w:rFonts w:ascii="Aptos" w:cs="Aptos" w:eastAsia="Aptos" w:hAnsi="Aptos"/>
                <w:b w:val="0"/>
                <w:i w:val="0"/>
                <w:smallCaps w:val="0"/>
                <w:strike w:val="0"/>
                <w:color w:val="000000"/>
                <w:sz w:val="16"/>
                <w:szCs w:val="16"/>
                <w:u w:val="none"/>
                <w:shd w:fill="auto" w:val="clear"/>
                <w:vertAlign w:val="baseline"/>
                <w:rtl w:val="0"/>
              </w:rPr>
              <w:t xml:space="preserve">Nombre de places provisionals publicades</w:t>
            </w:r>
          </w:p>
        </w:tc>
        <w:tc>
          <w:tcP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center"/>
              <w:rPr>
                <w:rFonts w:ascii="Aptos" w:cs="Aptos" w:eastAsia="Aptos" w:hAnsi="Aptos"/>
                <w:b w:val="0"/>
                <w:i w:val="0"/>
                <w:smallCaps w:val="0"/>
                <w:strike w:val="0"/>
                <w:color w:val="000000"/>
                <w:sz w:val="16"/>
                <w:szCs w:val="16"/>
                <w:u w:val="none"/>
                <w:shd w:fill="auto" w:val="clear"/>
                <w:vertAlign w:val="baseline"/>
              </w:rPr>
            </w:pPr>
            <w:r w:rsidDel="00000000" w:rsidR="00000000" w:rsidRPr="00000000">
              <w:rPr>
                <w:rFonts w:ascii="Aptos" w:cs="Aptos" w:eastAsia="Aptos" w:hAnsi="Aptos"/>
                <w:b w:val="0"/>
                <w:i w:val="0"/>
                <w:smallCaps w:val="0"/>
                <w:strike w:val="0"/>
                <w:color w:val="000000"/>
                <w:sz w:val="16"/>
                <w:szCs w:val="16"/>
                <w:u w:val="none"/>
                <w:shd w:fill="auto" w:val="clear"/>
                <w:vertAlign w:val="baseline"/>
                <w:rtl w:val="0"/>
              </w:rPr>
              <w:t xml:space="preserve">Nombre de places provisionals que reclamo que surtin a concurs general de trasllats</w:t>
            </w:r>
          </w:p>
        </w:tc>
      </w:tr>
      <w:tr>
        <w:trPr>
          <w:cantSplit w:val="0"/>
          <w:tblHeader w:val="0"/>
        </w:trPr>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76"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76" w:lineRule="auto"/>
        <w:ind w:left="720" w:right="0" w:firstLine="0"/>
        <w:jc w:val="both"/>
        <w:rPr>
          <w:rFonts w:ascii="Aptos" w:cs="Aptos" w:eastAsia="Aptos" w:hAnsi="Aptos"/>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25" w:before="0" w:line="276" w:lineRule="auto"/>
        <w:ind w:left="720" w:right="0" w:hanging="360"/>
        <w:jc w:val="both"/>
        <w:rPr>
          <w:rFonts w:ascii="Aptos" w:cs="Aptos" w:eastAsia="Aptos" w:hAnsi="Aptos"/>
          <w:b w:val="1"/>
          <w:i w:val="0"/>
          <w:smallCaps w:val="0"/>
          <w:strike w:val="0"/>
          <w:color w:val="000000"/>
          <w:sz w:val="27"/>
          <w:szCs w:val="27"/>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Que d’acord a</w:t>
      </w:r>
      <w:r w:rsidDel="00000000" w:rsidR="00000000" w:rsidRPr="00000000">
        <w:rPr>
          <w:rFonts w:ascii="Aptos" w:cs="Aptos" w:eastAsia="Aptos" w:hAnsi="Aptos"/>
          <w:b w:val="1"/>
          <w:i w:val="0"/>
          <w:smallCaps w:val="0"/>
          <w:strike w:val="0"/>
          <w:color w:val="000000"/>
          <w:sz w:val="27"/>
          <w:szCs w:val="27"/>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Reial Decret 1364/2010, de 29 d'octubre, pel qual es regula el concurs de trasllats d'àmbit estatal entre personal funcionari dels cossos docents contemplats en la Llei Orgànica 2/2006, de 3 de maig, d'Educació i altres procediments de provisió de places a cobrir pels mateixos, estableix, en el seu </w:t>
      </w: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article 9.4</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que en els concursos s'oferiran les places o llocs vacants que determinin les Administracions educatives, entre els quals s'inclouran els que es produeixin, almenys, fins al 31 de desembre del curs escolar en el qual s'efectuï la convocatòria, així com aquells que resultin del propi concurs sempre que, en qualsevol dels casos, la continuïtat del seu funcionament estigui prevista en la planificació educativa en funció dels criteris d'estabilitat del professorat en un mateix centre que les administracions educatives estableixin per a l’obtenció de destinacions definitives.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25" w:before="0" w:line="276" w:lineRule="auto"/>
        <w:ind w:left="720" w:right="0" w:hanging="360"/>
        <w:jc w:val="both"/>
        <w:rPr>
          <w:rFonts w:ascii="Aptos" w:cs="Aptos" w:eastAsia="Aptos" w:hAnsi="Aptos"/>
          <w:b w:val="1"/>
          <w:i w:val="0"/>
          <w:smallCaps w:val="0"/>
          <w:strike w:val="0"/>
          <w:color w:val="000000"/>
          <w:sz w:val="27"/>
          <w:szCs w:val="27"/>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Que en la citada resolució provisional de vacants no surten reflectides les vacants citades a l’Exposo número 3, tot i complir amb els requisits establerts en l’article referit en el paràgraf anterior.</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25" w:before="0" w:line="276" w:lineRule="auto"/>
        <w:ind w:left="0" w:right="0" w:firstLine="284"/>
        <w:jc w:val="both"/>
        <w:rPr>
          <w:rFonts w:ascii="Aptos" w:cs="Aptos" w:eastAsia="Aptos" w:hAnsi="Aptos"/>
          <w:b w:val="1"/>
          <w:i w:val="0"/>
          <w:smallCaps w:val="0"/>
          <w:strike w:val="0"/>
          <w:color w:val="000000"/>
          <w:sz w:val="27"/>
          <w:szCs w:val="27"/>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Per la qual cosa,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SOL·LICITO: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Que es tingui per presentada la present reclamació en temps i forma, i s’admeti.</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Que s’incloguin en la relació de vacants que han de sortir a Concurs General de Trasllats els llocs de treball citats al punt 3 de l’Exposo d’aquest escrit de reclamació per mi sol·licitades.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Que en el seu moment, conforme a dret, se m’adjudiqui la destinació definitiva d’acord amb l’ordre de les meves peticions i la puntuació assignada.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(població), xx de febrer de 2025</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Signat: NOM COGNOM1 COGNOM2</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32"/>
          <w:szCs w:val="32"/>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SERVEIS TERRITORIALS D</w:t>
      </w:r>
      <w:r w:rsidDel="00000000" w:rsidR="00000000" w:rsidRPr="00000000">
        <w:rPr>
          <w:rFonts w:ascii="Aptos" w:cs="Aptos" w:eastAsia="Aptos" w:hAnsi="Aptos"/>
          <w:b w:val="1"/>
          <w:sz w:val="20"/>
          <w:szCs w:val="20"/>
          <w:rtl w:val="0"/>
        </w:rPr>
        <w:t xml:space="preserve">’EDUCACIÓ</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 A ____________ DEL </w:t>
      </w:r>
      <w:r w:rsidDel="00000000" w:rsidR="00000000" w:rsidRPr="00000000">
        <w:rPr>
          <w:rFonts w:ascii="Aptos" w:cs="Aptos" w:eastAsia="Aptos" w:hAnsi="Aptos"/>
          <w:b w:val="1"/>
          <w:sz w:val="20"/>
          <w:szCs w:val="20"/>
          <w:rtl w:val="0"/>
        </w:rPr>
        <w:t xml:space="preserve">DEPARTAMENT D’EDUCACIÓ I FORMACIÓ PROFESSIONAL</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32"/>
          <w:szCs w:val="32"/>
          <w:u w:val="none"/>
          <w:shd w:fill="auto" w:val="clear"/>
          <w:vertAlign w:val="baseline"/>
          <w:rtl w:val="0"/>
        </w:rPr>
        <w:t xml:space="preserve">□</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CONSORCI D’EDUCACIÓ DE BARCELONA</w:t>
      </w:r>
    </w:p>
    <w:sectPr>
      <w:footerReference r:id="rId7" w:type="default"/>
      <w:pgSz w:h="16838" w:w="11906" w:orient="portrait"/>
      <w:pgMar w:bottom="851" w:top="1418" w:left="1701" w:right="1418"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Pàg. </w:t>
    </w:r>
    <w:r w:rsidDel="00000000" w:rsidR="00000000" w:rsidRPr="00000000">
      <w:rPr>
        <w:rFonts w:ascii="Aptos" w:cs="Aptos" w:eastAsia="Aptos" w:hAnsi="Aptos"/>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 de </w:t>
    </w:r>
    <w:r w:rsidDel="00000000" w:rsidR="00000000" w:rsidRPr="00000000">
      <w:rPr>
        <w:rFonts w:ascii="Aptos" w:cs="Aptos" w:eastAsia="Aptos" w:hAnsi="Aptos"/>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b w:val="0"/>
        <w:i w:val="0"/>
        <w:strike w:val="0"/>
        <w:color w:val="000000"/>
        <w:sz w:val="20"/>
        <w:szCs w:val="20"/>
        <w:u w:val="none"/>
        <w:shd w:fill="auto" w:val="clear"/>
        <w:vertAlign w:val="baseli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al" w:default="1">
    <w:name w:val="Normal"/>
    <w:qFormat w:val="1"/>
    <w:rsid w:val="00E7313E"/>
    <w:pPr>
      <w:spacing w:after="160" w:line="259" w:lineRule="auto"/>
      <w:jc w:val="left"/>
    </w:pPr>
    <w:rPr>
      <w:rFonts w:ascii="Calibri" w:cs="Times New Roman" w:eastAsia="Times New Roman" w:hAnsi="Calibri"/>
      <w:lang w:eastAsia="ca-ES"/>
    </w:rPr>
  </w:style>
  <w:style w:type="paragraph" w:styleId="Ttulo1">
    <w:name w:val="heading 1"/>
    <w:basedOn w:val="Normal"/>
    <w:next w:val="Normal"/>
    <w:link w:val="Ttulo1Car"/>
    <w:uiPriority w:val="9"/>
    <w:qFormat w:val="1"/>
    <w:rsid w:val="00E7313E"/>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tulo2">
    <w:name w:val="heading 2"/>
    <w:basedOn w:val="Normal"/>
    <w:next w:val="Normal"/>
    <w:link w:val="Ttulo2Car"/>
    <w:uiPriority w:val="9"/>
    <w:semiHidden w:val="1"/>
    <w:unhideWhenUsed w:val="1"/>
    <w:qFormat w:val="1"/>
    <w:rsid w:val="00E7313E"/>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tulo3">
    <w:name w:val="heading 3"/>
    <w:basedOn w:val="Normal"/>
    <w:next w:val="Normal"/>
    <w:link w:val="Ttulo3Car"/>
    <w:uiPriority w:val="9"/>
    <w:semiHidden w:val="1"/>
    <w:unhideWhenUsed w:val="1"/>
    <w:qFormat w:val="1"/>
    <w:rsid w:val="00E7313E"/>
    <w:pPr>
      <w:keepNext w:val="1"/>
      <w:keepLines w:val="1"/>
      <w:spacing w:after="80" w:before="160"/>
      <w:outlineLvl w:val="2"/>
    </w:pPr>
    <w:rPr>
      <w:rFonts w:cstheme="majorBidi" w:eastAsiaTheme="majorEastAsia"/>
      <w:color w:val="2f5496" w:themeColor="accent1" w:themeShade="0000BF"/>
      <w:sz w:val="28"/>
      <w:szCs w:val="28"/>
    </w:rPr>
  </w:style>
  <w:style w:type="paragraph" w:styleId="Ttulo4">
    <w:name w:val="heading 4"/>
    <w:basedOn w:val="Normal"/>
    <w:next w:val="Normal"/>
    <w:link w:val="Ttulo4Car"/>
    <w:uiPriority w:val="9"/>
    <w:semiHidden w:val="1"/>
    <w:unhideWhenUsed w:val="1"/>
    <w:qFormat w:val="1"/>
    <w:rsid w:val="00E7313E"/>
    <w:pPr>
      <w:keepNext w:val="1"/>
      <w:keepLines w:val="1"/>
      <w:spacing w:after="40" w:before="80"/>
      <w:outlineLvl w:val="3"/>
    </w:pPr>
    <w:rPr>
      <w:rFonts w:cstheme="majorBidi" w:eastAsiaTheme="majorEastAsia"/>
      <w:i w:val="1"/>
      <w:iCs w:val="1"/>
      <w:color w:val="2f5496" w:themeColor="accent1" w:themeShade="0000BF"/>
    </w:rPr>
  </w:style>
  <w:style w:type="paragraph" w:styleId="Ttulo5">
    <w:name w:val="heading 5"/>
    <w:basedOn w:val="Normal"/>
    <w:next w:val="Normal"/>
    <w:link w:val="Ttulo5Car"/>
    <w:uiPriority w:val="9"/>
    <w:semiHidden w:val="1"/>
    <w:unhideWhenUsed w:val="1"/>
    <w:qFormat w:val="1"/>
    <w:rsid w:val="00E7313E"/>
    <w:pPr>
      <w:keepNext w:val="1"/>
      <w:keepLines w:val="1"/>
      <w:spacing w:after="40" w:before="80"/>
      <w:outlineLvl w:val="4"/>
    </w:pPr>
    <w:rPr>
      <w:rFonts w:cstheme="majorBidi" w:eastAsiaTheme="majorEastAsia"/>
      <w:color w:val="2f5496" w:themeColor="accent1" w:themeShade="0000BF"/>
    </w:rPr>
  </w:style>
  <w:style w:type="paragraph" w:styleId="Ttulo6">
    <w:name w:val="heading 6"/>
    <w:basedOn w:val="Normal"/>
    <w:next w:val="Normal"/>
    <w:link w:val="Ttulo6Car"/>
    <w:uiPriority w:val="9"/>
    <w:semiHidden w:val="1"/>
    <w:unhideWhenUsed w:val="1"/>
    <w:qFormat w:val="1"/>
    <w:rsid w:val="00E7313E"/>
    <w:pPr>
      <w:keepNext w:val="1"/>
      <w:keepLines w:val="1"/>
      <w:spacing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E7313E"/>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7313E"/>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7313E"/>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E7313E"/>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E7313E"/>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E7313E"/>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E7313E"/>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E7313E"/>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E7313E"/>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E7313E"/>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E7313E"/>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E7313E"/>
    <w:rPr>
      <w:rFonts w:cstheme="majorBidi" w:eastAsiaTheme="majorEastAsia"/>
      <w:color w:val="272727" w:themeColor="text1" w:themeTint="0000D8"/>
    </w:rPr>
  </w:style>
  <w:style w:type="paragraph" w:styleId="Ttulo">
    <w:name w:val="Title"/>
    <w:basedOn w:val="Normal"/>
    <w:next w:val="Normal"/>
    <w:link w:val="TtuloCar"/>
    <w:uiPriority w:val="10"/>
    <w:qFormat w:val="1"/>
    <w:rsid w:val="00E7313E"/>
    <w:pPr>
      <w:spacing w:after="80"/>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E7313E"/>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E7313E"/>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E7313E"/>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E7313E"/>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7313E"/>
    <w:rPr>
      <w:i w:val="1"/>
      <w:iCs w:val="1"/>
      <w:color w:val="404040" w:themeColor="text1" w:themeTint="0000BF"/>
    </w:rPr>
  </w:style>
  <w:style w:type="paragraph" w:styleId="Prrafodelista">
    <w:name w:val="List Paragraph"/>
    <w:basedOn w:val="Normal"/>
    <w:uiPriority w:val="34"/>
    <w:qFormat w:val="1"/>
    <w:rsid w:val="00E7313E"/>
    <w:pPr>
      <w:ind w:left="720"/>
      <w:contextualSpacing w:val="1"/>
    </w:pPr>
  </w:style>
  <w:style w:type="character" w:styleId="nfasisintenso">
    <w:name w:val="Intense Emphasis"/>
    <w:basedOn w:val="Fuentedeprrafopredeter"/>
    <w:uiPriority w:val="21"/>
    <w:qFormat w:val="1"/>
    <w:rsid w:val="00E7313E"/>
    <w:rPr>
      <w:i w:val="1"/>
      <w:iCs w:val="1"/>
      <w:color w:val="2f5496" w:themeColor="accent1" w:themeShade="0000BF"/>
    </w:rPr>
  </w:style>
  <w:style w:type="paragraph" w:styleId="Citadestacada">
    <w:name w:val="Intense Quote"/>
    <w:basedOn w:val="Normal"/>
    <w:next w:val="Normal"/>
    <w:link w:val="CitadestacadaCar"/>
    <w:uiPriority w:val="30"/>
    <w:qFormat w:val="1"/>
    <w:rsid w:val="00E7313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E7313E"/>
    <w:rPr>
      <w:i w:val="1"/>
      <w:iCs w:val="1"/>
      <w:color w:val="2f5496" w:themeColor="accent1" w:themeShade="0000BF"/>
    </w:rPr>
  </w:style>
  <w:style w:type="character" w:styleId="Referenciaintensa">
    <w:name w:val="Intense Reference"/>
    <w:basedOn w:val="Fuentedeprrafopredeter"/>
    <w:uiPriority w:val="32"/>
    <w:qFormat w:val="1"/>
    <w:rsid w:val="00E7313E"/>
    <w:rPr>
      <w:b w:val="1"/>
      <w:bCs w:val="1"/>
      <w:smallCaps w:val="1"/>
      <w:color w:val="2f5496" w:themeColor="accent1" w:themeShade="0000BF"/>
      <w:spacing w:val="5"/>
    </w:rPr>
  </w:style>
  <w:style w:type="paragraph" w:styleId="Predeterminado" w:customStyle="1">
    <w:name w:val="Predeterminado"/>
    <w:rsid w:val="00E7313E"/>
    <w:pPr>
      <w:autoSpaceDE w:val="0"/>
      <w:autoSpaceDN w:val="0"/>
      <w:adjustRightInd w:val="0"/>
      <w:spacing w:after="200" w:line="276" w:lineRule="auto"/>
      <w:jc w:val="left"/>
    </w:pPr>
    <w:rPr>
      <w:rFonts w:ascii="Calibri" w:cs="Calibri" w:eastAsia="Times New Roman" w:hAnsi="SimSun"/>
      <w:lang w:eastAsia="ca-ES"/>
    </w:rPr>
  </w:style>
  <w:style w:type="paragraph" w:styleId="Encabezado3" w:customStyle="1">
    <w:name w:val="Encabezado 3"/>
    <w:basedOn w:val="Predeterminado"/>
    <w:next w:val="Cuerpodetexto"/>
    <w:uiPriority w:val="99"/>
    <w:rsid w:val="00E7313E"/>
    <w:pPr>
      <w:numPr>
        <w:ilvl w:val="2"/>
      </w:numPr>
      <w:spacing w:after="100" w:before="100" w:line="100" w:lineRule="atLeast"/>
      <w:outlineLvl w:val="2"/>
    </w:pPr>
    <w:rPr>
      <w:rFonts w:ascii="Times New Roman" w:cs="Times New Roman" w:hAnsi="Times New Roman"/>
      <w:b w:val="1"/>
      <w:bCs w:val="1"/>
      <w:sz w:val="27"/>
      <w:szCs w:val="27"/>
    </w:rPr>
  </w:style>
  <w:style w:type="paragraph" w:styleId="Cuerpodetexto" w:customStyle="1">
    <w:name w:val="Cuerpo de texto"/>
    <w:basedOn w:val="Predeterminado"/>
    <w:uiPriority w:val="99"/>
    <w:rsid w:val="00E7313E"/>
    <w:pPr>
      <w:spacing w:after="120"/>
    </w:pPr>
  </w:style>
  <w:style w:type="table" w:styleId="Tablaconcuadrcula">
    <w:name w:val="Table Grid"/>
    <w:basedOn w:val="Tablanormal"/>
    <w:uiPriority w:val="39"/>
    <w:rsid w:val="00E7313E"/>
    <w:pPr>
      <w:spacing w:after="0"/>
      <w:jc w:val="left"/>
    </w:pPr>
    <w:rPr>
      <w:rFonts w:ascii="Calibri" w:cs="Times New Roman" w:eastAsia="Times New Roman" w:hAnsi="Calibri"/>
      <w:sz w:val="20"/>
      <w:szCs w:val="20"/>
      <w:lang w:eastAsia="ca-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Rule="auto"/>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sDD05oTlw/8NZHzmiTANVfhJQ==">CgMxLjA4AHIhMTZsZWxCVm1vckE2XzZjMF9pU2pZbWxVWl9oRWlvLUw3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2025-02-10T09:47:00Z</dcterms:created>
  <dc:creator>Julià Llinares Santa Isabel</dc:creator>
</cp:coreProperties>
</file>